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CF" w:rsidRPr="003437A6" w:rsidRDefault="003437A6" w:rsidP="00D074CF">
      <w:pPr>
        <w:jc w:val="center"/>
        <w:rPr>
          <w:rFonts w:ascii="新細明體" w:eastAsia="新細明體" w:hAnsi="新細明體"/>
          <w:sz w:val="36"/>
        </w:rPr>
      </w:pPr>
      <w:r w:rsidRPr="003437A6">
        <w:rPr>
          <w:rFonts w:ascii="新細明體" w:eastAsia="新細明體" w:hAnsi="新細明體" w:hint="eastAsia"/>
          <w:sz w:val="36"/>
          <w:u w:val="single"/>
        </w:rPr>
        <w:t xml:space="preserve">  </w:t>
      </w:r>
      <w:r w:rsidR="00D074CF" w:rsidRPr="003437A6">
        <w:rPr>
          <w:rFonts w:ascii="新細明體" w:eastAsia="新細明體" w:hAnsi="新細明體" w:hint="eastAsia"/>
          <w:sz w:val="36"/>
          <w:u w:val="single"/>
        </w:rPr>
        <w:t>人事薪資</w:t>
      </w:r>
      <w:r w:rsidRPr="003437A6">
        <w:rPr>
          <w:rFonts w:ascii="新細明體" w:eastAsia="新細明體" w:hAnsi="新細明體" w:hint="eastAsia"/>
          <w:sz w:val="36"/>
          <w:u w:val="single"/>
        </w:rPr>
        <w:t xml:space="preserve">  </w:t>
      </w:r>
      <w:r w:rsidR="00D074CF" w:rsidRPr="003437A6">
        <w:rPr>
          <w:rFonts w:ascii="新細明體" w:eastAsia="新細明體" w:hAnsi="新細明體" w:hint="eastAsia"/>
          <w:sz w:val="36"/>
        </w:rPr>
        <w:t xml:space="preserve"> 版本比較表</w:t>
      </w:r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3672"/>
        <w:gridCol w:w="1924"/>
        <w:gridCol w:w="1924"/>
        <w:gridCol w:w="1697"/>
        <w:gridCol w:w="1556"/>
      </w:tblGrid>
      <w:tr w:rsidR="003437A6" w:rsidRPr="003437A6" w:rsidTr="00211FE2">
        <w:trPr>
          <w:trHeight w:val="687"/>
          <w:jc w:val="center"/>
        </w:trPr>
        <w:tc>
          <w:tcPr>
            <w:tcW w:w="3672" w:type="dxa"/>
            <w:shd w:val="clear" w:color="auto" w:fill="DEEAF6" w:themeFill="accent1" w:themeFillTint="33"/>
            <w:vAlign w:val="center"/>
          </w:tcPr>
          <w:p w:rsidR="00D074CF" w:rsidRPr="003437A6" w:rsidRDefault="00D074CF" w:rsidP="003437A6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 w:rsidRPr="003437A6">
              <w:rPr>
                <w:rFonts w:ascii="新細明體" w:eastAsia="新細明體" w:hAnsi="新細明體" w:hint="eastAsia"/>
              </w:rPr>
              <w:t>功能</w:t>
            </w:r>
          </w:p>
        </w:tc>
        <w:tc>
          <w:tcPr>
            <w:tcW w:w="1924" w:type="dxa"/>
            <w:shd w:val="clear" w:color="auto" w:fill="DEEAF6" w:themeFill="accent1" w:themeFillTint="33"/>
            <w:vAlign w:val="center"/>
          </w:tcPr>
          <w:p w:rsidR="00D074CF" w:rsidRPr="003437A6" w:rsidRDefault="00D074CF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 w:rsidRPr="003437A6">
              <w:rPr>
                <w:rFonts w:ascii="新細明體" w:eastAsia="新細明體" w:hAnsi="新細明體" w:hint="eastAsia"/>
              </w:rPr>
              <w:t>企業版</w:t>
            </w:r>
          </w:p>
          <w:p w:rsidR="00D074CF" w:rsidRPr="003437A6" w:rsidRDefault="00D074CF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 w:rsidRPr="003437A6">
              <w:rPr>
                <w:rFonts w:ascii="新細明體" w:eastAsia="新細明體" w:hAnsi="新細明體" w:hint="eastAsia"/>
              </w:rPr>
              <w:t>人薪+出勤+刷卡</w:t>
            </w:r>
          </w:p>
        </w:tc>
        <w:tc>
          <w:tcPr>
            <w:tcW w:w="1924" w:type="dxa"/>
            <w:shd w:val="clear" w:color="auto" w:fill="DEEAF6" w:themeFill="accent1" w:themeFillTint="33"/>
            <w:vAlign w:val="center"/>
          </w:tcPr>
          <w:p w:rsidR="00D074CF" w:rsidRPr="003437A6" w:rsidRDefault="00D074CF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 w:rsidRPr="003437A6">
              <w:rPr>
                <w:rFonts w:ascii="新細明體" w:eastAsia="新細明體" w:hAnsi="新細明體" w:hint="eastAsia"/>
              </w:rPr>
              <w:t>企業版</w:t>
            </w:r>
          </w:p>
          <w:p w:rsidR="00D074CF" w:rsidRPr="003437A6" w:rsidRDefault="00D074CF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 w:rsidRPr="003437A6">
              <w:rPr>
                <w:rFonts w:ascii="新細明體" w:eastAsia="新細明體" w:hAnsi="新細明體" w:hint="eastAsia"/>
              </w:rPr>
              <w:t>人薪+出勤</w:t>
            </w:r>
          </w:p>
        </w:tc>
        <w:tc>
          <w:tcPr>
            <w:tcW w:w="1697" w:type="dxa"/>
            <w:shd w:val="clear" w:color="auto" w:fill="DEEAF6" w:themeFill="accent1" w:themeFillTint="33"/>
            <w:vAlign w:val="center"/>
          </w:tcPr>
          <w:p w:rsidR="00D074CF" w:rsidRPr="003437A6" w:rsidRDefault="00D074CF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 w:rsidRPr="003437A6">
              <w:rPr>
                <w:rFonts w:ascii="新細明體" w:eastAsia="新細明體" w:hAnsi="新細明體" w:hint="eastAsia"/>
              </w:rPr>
              <w:t>企業版</w:t>
            </w:r>
          </w:p>
          <w:p w:rsidR="00D074CF" w:rsidRPr="003437A6" w:rsidRDefault="00D074CF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 w:rsidRPr="003437A6">
              <w:rPr>
                <w:rFonts w:ascii="新細明體" w:eastAsia="新細明體" w:hAnsi="新細明體" w:hint="eastAsia"/>
              </w:rPr>
              <w:t>人薪</w:t>
            </w:r>
          </w:p>
        </w:tc>
        <w:tc>
          <w:tcPr>
            <w:tcW w:w="1556" w:type="dxa"/>
            <w:shd w:val="clear" w:color="auto" w:fill="DEEAF6" w:themeFill="accent1" w:themeFillTint="33"/>
            <w:vAlign w:val="center"/>
          </w:tcPr>
          <w:p w:rsidR="00D074CF" w:rsidRPr="003437A6" w:rsidRDefault="00D074CF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 w:rsidRPr="003437A6">
              <w:rPr>
                <w:rFonts w:ascii="新細明體" w:eastAsia="新細明體" w:hAnsi="新細明體" w:hint="eastAsia"/>
              </w:rPr>
              <w:t>精裝版</w:t>
            </w:r>
          </w:p>
          <w:p w:rsidR="00D074CF" w:rsidRPr="003437A6" w:rsidRDefault="00D074CF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 w:rsidRPr="003437A6">
              <w:rPr>
                <w:rFonts w:ascii="新細明體" w:eastAsia="新細明體" w:hAnsi="新細明體" w:hint="eastAsia"/>
              </w:rPr>
              <w:t>人薪</w:t>
            </w:r>
          </w:p>
        </w:tc>
      </w:tr>
      <w:tr w:rsidR="002F1A21" w:rsidRPr="00211FE2" w:rsidTr="00211FE2">
        <w:trPr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:rsidR="002F1A21" w:rsidRPr="00211FE2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 w:rsidRPr="00211FE2">
              <w:rPr>
                <w:rFonts w:ascii="新細明體" w:eastAsia="新細明體" w:hAnsi="新細明體" w:hint="eastAsia"/>
              </w:rPr>
              <w:t>1.人事管理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3437A6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人員資料維護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人事資料異動維護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&gt;資料設定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職等資料設定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3437A6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職稱資料設定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學歷資料設定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國籍資料設定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人員類別設定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專長資料設定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證照資料設定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離職原因設定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&gt;報表分析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人員基本資料報表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&gt;人員資料統計分析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年齡統計分析表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學歷統計分析表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年資統計分析表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薪資統計分析表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專長統計分析表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證照統計分析表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離職原因分析表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部門人力分析表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&gt;人事異動分析表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人事異動明細表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到職人員資料表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離職人員資料表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留職停薪人員資料表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3437A6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</w:t>
            </w:r>
            <w:r w:rsidR="00CD7BF5">
              <w:rPr>
                <w:rFonts w:ascii="新細明體" w:eastAsia="新細明體" w:hAnsi="新細明體" w:hint="eastAsia"/>
              </w:rPr>
              <w:t>復職人員資料表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調職人員資料表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退休人員資料表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資遣人員資料表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211FE2" w:rsidTr="00211FE2">
        <w:trPr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:rsidR="002F1A21" w:rsidRPr="00211FE2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 w:rsidRPr="00211FE2">
              <w:rPr>
                <w:rFonts w:ascii="新細明體" w:eastAsia="新細明體" w:hAnsi="新細明體" w:hint="eastAsia"/>
              </w:rPr>
              <w:t>2.出勤管理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請假資料維護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加班資料維護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 xml:space="preserve">  調班資料維護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&gt;資料設定</w:t>
            </w:r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假別資料</w:t>
            </w:r>
            <w:proofErr w:type="gramEnd"/>
            <w:r>
              <w:rPr>
                <w:rFonts w:ascii="新細明體" w:eastAsia="新細明體" w:hAnsi="新細明體" w:hint="eastAsia"/>
              </w:rPr>
              <w:t>設定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加班類別資料設定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班別資料設定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例假日資料設定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行事曆設定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特休天數設定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&gt;報表分析</w:t>
            </w:r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人員請假資料表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人員加班明細表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人員特休統計表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出勤彙總表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人員</w:t>
            </w:r>
            <w:proofErr w:type="gramStart"/>
            <w:r>
              <w:rPr>
                <w:rFonts w:ascii="新細明體" w:eastAsia="新細明體" w:hAnsi="新細明體" w:hint="eastAsia"/>
              </w:rPr>
              <w:t>調班明細</w:t>
            </w:r>
            <w:proofErr w:type="gramEnd"/>
            <w:r>
              <w:rPr>
                <w:rFonts w:ascii="新細明體" w:eastAsia="新細明體" w:hAnsi="新細明體" w:hint="eastAsia"/>
              </w:rPr>
              <w:t>表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人員排班明細表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211FE2" w:rsidTr="00211FE2">
        <w:trPr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:rsidR="002F1A21" w:rsidRPr="00211FE2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 w:rsidRPr="00211FE2">
              <w:rPr>
                <w:rFonts w:ascii="新細明體" w:eastAsia="新細明體" w:hAnsi="新細明體" w:hint="eastAsia"/>
              </w:rPr>
              <w:t>3.薪資管理</w:t>
            </w:r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津貼(扣款)資料維護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&gt;津貼(扣款)資料批次作業</w:t>
            </w:r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津貼扣款批次新增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CD7BF5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╳</w:t>
            </w:r>
            <w:bookmarkStart w:id="0" w:name="_GoBack"/>
            <w:bookmarkEnd w:id="0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津貼扣款批次異動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CD7BF5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薪資資料異動維護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CD7BF5" w:rsidRPr="003437A6" w:rsidTr="002F1A21">
        <w:trPr>
          <w:jc w:val="center"/>
        </w:trPr>
        <w:tc>
          <w:tcPr>
            <w:tcW w:w="3672" w:type="dxa"/>
          </w:tcPr>
          <w:p w:rsidR="00CD7BF5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薪資計算作業</w:t>
            </w:r>
          </w:p>
        </w:tc>
        <w:tc>
          <w:tcPr>
            <w:tcW w:w="1924" w:type="dxa"/>
            <w:vAlign w:val="center"/>
          </w:tcPr>
          <w:p w:rsidR="00CD7BF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CD7BF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CD7BF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CD7BF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人員薪資記錄維護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&gt;預付薪資作業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預付薪資產生作業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預付薪資資料維護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&gt;單次發放津貼(扣款)作業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單次津貼扣款資料維護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CD7BF5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單次津貼扣款批次新增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單次津貼扣款批次異動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薪資發放作業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&gt;扣繳資料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扣繳資料計算作業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扣繳資料維護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扣繳資料媒體轉出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&gt;資料設定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薪資加扣項目</w:t>
            </w:r>
            <w:proofErr w:type="gramEnd"/>
            <w:r>
              <w:rPr>
                <w:rFonts w:ascii="新細明體" w:eastAsia="新細明體" w:hAnsi="新細明體" w:hint="eastAsia"/>
              </w:rPr>
              <w:t>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CD7BF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薪資扣繳稅額設定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全省銀行設定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 xml:space="preserve">    往來帳戶設定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&gt;報表分析</w:t>
            </w:r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人員薪資單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單次津貼薪資單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預付薪資單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薪資異動明細表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人員津貼扣款明細表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津貼扣款年度統計表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人員薪資清冊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薪資發放零錢表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員工年度薪資表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單次津貼薪資清冊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單次津貼發放零錢表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單次津貼扣繳明細表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扣繳憑單資料表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扣繳稅額統計表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9477D8" w:rsidRPr="003437A6" w:rsidTr="002F1A21">
        <w:trPr>
          <w:jc w:val="center"/>
        </w:trPr>
        <w:tc>
          <w:tcPr>
            <w:tcW w:w="3672" w:type="dxa"/>
          </w:tcPr>
          <w:p w:rsidR="009477D8" w:rsidRPr="003437A6" w:rsidRDefault="009477D8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薪資轉存清冊</w:t>
            </w:r>
          </w:p>
        </w:tc>
        <w:tc>
          <w:tcPr>
            <w:tcW w:w="1924" w:type="dxa"/>
            <w:vAlign w:val="center"/>
          </w:tcPr>
          <w:p w:rsidR="009477D8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477D8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477D8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477D8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211FE2" w:rsidTr="00211FE2">
        <w:trPr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:rsidR="002F1A21" w:rsidRPr="00211FE2" w:rsidRDefault="002F1A21" w:rsidP="002F1A21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 w:rsidRPr="00211FE2">
              <w:rPr>
                <w:rFonts w:ascii="新細明體" w:eastAsia="新細明體" w:hAnsi="新細明體" w:hint="eastAsia"/>
              </w:rPr>
              <w:t>4.</w:t>
            </w:r>
            <w:proofErr w:type="gramStart"/>
            <w:r w:rsidRPr="00211FE2">
              <w:rPr>
                <w:rFonts w:ascii="新細明體" w:eastAsia="新細明體" w:hAnsi="新細明體" w:hint="eastAsia"/>
              </w:rPr>
              <w:t>勞</w:t>
            </w:r>
            <w:proofErr w:type="gramEnd"/>
            <w:r w:rsidRPr="00211FE2">
              <w:rPr>
                <w:rFonts w:ascii="新細明體" w:eastAsia="新細明體" w:hAnsi="新細明體" w:hint="eastAsia"/>
              </w:rPr>
              <w:t>健保管理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勞保異動維護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健保異動維護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員工</w:t>
            </w:r>
            <w:proofErr w:type="gramStart"/>
            <w:r>
              <w:rPr>
                <w:rFonts w:ascii="新細明體" w:eastAsia="新細明體" w:hAnsi="新細明體" w:hint="eastAsia"/>
              </w:rPr>
              <w:t>眷保異</w:t>
            </w:r>
            <w:proofErr w:type="gramEnd"/>
            <w:r>
              <w:rPr>
                <w:rFonts w:ascii="新細明體" w:eastAsia="新細明體" w:hAnsi="新細明體" w:hint="eastAsia"/>
              </w:rPr>
              <w:t>動維護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投保薪資批次調整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&gt;資料設定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被保險人類別設定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勞保投保金額分級設定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健保投保金額分級設定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保險補助等級設定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勞退提繳工資分級設定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&gt;報表分析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勞保投保資料表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勞保異動明細表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勞保保費統計表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健保投保資料表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健保異動明細表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健保保費統計表</w:t>
            </w:r>
          </w:p>
        </w:tc>
        <w:tc>
          <w:tcPr>
            <w:tcW w:w="1924" w:type="dxa"/>
            <w:vAlign w:val="center"/>
          </w:tcPr>
          <w:p w:rsidR="00D074CF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勞</w:t>
            </w:r>
            <w:proofErr w:type="gramEnd"/>
            <w:r>
              <w:rPr>
                <w:rFonts w:ascii="新細明體" w:eastAsia="新細明體" w:hAnsi="新細明體" w:hint="eastAsia"/>
              </w:rPr>
              <w:t>健保繳費證明書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勞</w:t>
            </w:r>
            <w:proofErr w:type="gramEnd"/>
            <w:r>
              <w:rPr>
                <w:rFonts w:ascii="新細明體" w:eastAsia="新細明體" w:hAnsi="新細明體" w:hint="eastAsia"/>
              </w:rPr>
              <w:t>健保投保</w:t>
            </w:r>
            <w:proofErr w:type="gramStart"/>
            <w:r>
              <w:rPr>
                <w:rFonts w:ascii="新細明體" w:eastAsia="新細明體" w:hAnsi="新細明體" w:hint="eastAsia"/>
              </w:rPr>
              <w:t>保額表</w:t>
            </w:r>
            <w:proofErr w:type="gramEnd"/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勞</w:t>
            </w:r>
            <w:proofErr w:type="gramEnd"/>
            <w:r>
              <w:rPr>
                <w:rFonts w:ascii="新細明體" w:eastAsia="新細明體" w:hAnsi="新細明體" w:hint="eastAsia"/>
              </w:rPr>
              <w:t>健保</w:t>
            </w:r>
            <w:proofErr w:type="gramStart"/>
            <w:r>
              <w:rPr>
                <w:rFonts w:ascii="新細明體" w:eastAsia="新細明體" w:hAnsi="新細明體" w:hint="eastAsia"/>
              </w:rPr>
              <w:t>保</w:t>
            </w:r>
            <w:proofErr w:type="gramEnd"/>
            <w:r>
              <w:rPr>
                <w:rFonts w:ascii="新細明體" w:eastAsia="新細明體" w:hAnsi="新細明體" w:hint="eastAsia"/>
              </w:rPr>
              <w:t>薪調整表</w:t>
            </w:r>
          </w:p>
        </w:tc>
        <w:tc>
          <w:tcPr>
            <w:tcW w:w="1924" w:type="dxa"/>
            <w:vAlign w:val="center"/>
          </w:tcPr>
          <w:p w:rsidR="004E45B5" w:rsidRPr="003437A6" w:rsidRDefault="00A8637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211FE2" w:rsidTr="00211FE2">
        <w:trPr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:rsidR="002F1A21" w:rsidRPr="00211FE2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 w:rsidRPr="00211FE2">
              <w:rPr>
                <w:rFonts w:ascii="新細明體" w:eastAsia="新細明體" w:hAnsi="新細明體" w:hint="eastAsia"/>
              </w:rPr>
              <w:t>5.</w:t>
            </w:r>
            <w:proofErr w:type="gramStart"/>
            <w:r w:rsidRPr="00211FE2">
              <w:rPr>
                <w:rFonts w:ascii="新細明體" w:eastAsia="新細明體" w:hAnsi="新細明體" w:hint="eastAsia"/>
              </w:rPr>
              <w:t>卡鐘作業</w:t>
            </w:r>
            <w:proofErr w:type="gramEnd"/>
            <w:r w:rsidRPr="00211FE2">
              <w:rPr>
                <w:rFonts w:ascii="新細明體" w:eastAsia="新細明體" w:hAnsi="新細明體" w:hint="eastAsia"/>
              </w:rPr>
              <w:t>管理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 xml:space="preserve">  </w:t>
            </w:r>
            <w:proofErr w:type="gramStart"/>
            <w:r>
              <w:rPr>
                <w:rFonts w:ascii="新細明體" w:eastAsia="新細明體" w:hAnsi="新細明體" w:hint="eastAsia"/>
              </w:rPr>
              <w:t>卡鐘資料</w:t>
            </w:r>
            <w:proofErr w:type="gramEnd"/>
            <w:r>
              <w:rPr>
                <w:rFonts w:ascii="新細明體" w:eastAsia="新細明體" w:hAnsi="新細明體" w:hint="eastAsia"/>
              </w:rPr>
              <w:t>轉入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每日刷卡資料維護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每日刷卡資料批次刪除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未打卡資料補登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臨時卡資料維護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6301E7"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刷卡資料結算作業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刷卡紀錄維護作業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卡號資料維護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卡號移轉資料維護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&gt;資料設定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卡鐘接收</w:t>
            </w:r>
            <w:proofErr w:type="gramEnd"/>
            <w:r>
              <w:rPr>
                <w:rFonts w:ascii="新細明體" w:eastAsia="新細明體" w:hAnsi="新細明體" w:hint="eastAsia"/>
              </w:rPr>
              <w:t>格式設定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卡鐘系統</w:t>
            </w:r>
            <w:proofErr w:type="gramEnd"/>
            <w:r>
              <w:rPr>
                <w:rFonts w:ascii="新細明體" w:eastAsia="新細明體" w:hAnsi="新細明體" w:hint="eastAsia"/>
              </w:rPr>
              <w:t>參數設定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&gt;報表分析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每日刷卡紀錄明細表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臨時卡資料明細表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未打卡</w:t>
            </w:r>
            <w:proofErr w:type="gramStart"/>
            <w:r>
              <w:rPr>
                <w:rFonts w:ascii="新細明體" w:eastAsia="新細明體" w:hAnsi="新細明體" w:hint="eastAsia"/>
              </w:rPr>
              <w:t>補登明細</w:t>
            </w:r>
            <w:proofErr w:type="gramEnd"/>
            <w:r>
              <w:rPr>
                <w:rFonts w:ascii="新細明體" w:eastAsia="新細明體" w:hAnsi="新細明體" w:hint="eastAsia"/>
              </w:rPr>
              <w:t>表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人員刷卡紀錄明細表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697" w:type="dxa"/>
            <w:vAlign w:val="center"/>
          </w:tcPr>
          <w:p w:rsidR="004E45B5" w:rsidRPr="003437A6" w:rsidRDefault="007A2829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9303B2" w:rsidRPr="003437A6" w:rsidTr="009303B2">
        <w:trPr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:rsidR="009303B2" w:rsidRDefault="009303B2" w:rsidP="009303B2">
            <w:pPr>
              <w:spacing w:line="200" w:lineRule="atLeast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6.基本資料</w:t>
            </w:r>
          </w:p>
        </w:tc>
      </w:tr>
      <w:tr w:rsidR="009303B2" w:rsidRPr="003437A6" w:rsidTr="002F1A21">
        <w:trPr>
          <w:jc w:val="center"/>
        </w:trPr>
        <w:tc>
          <w:tcPr>
            <w:tcW w:w="3672" w:type="dxa"/>
          </w:tcPr>
          <w:p w:rsidR="009303B2" w:rsidRDefault="009303B2" w:rsidP="003437A6">
            <w:pPr>
              <w:spacing w:line="200" w:lineRule="atLeast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 xml:space="preserve">  公司建檔作業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303B2" w:rsidRPr="003437A6" w:rsidTr="002F1A21">
        <w:trPr>
          <w:jc w:val="center"/>
        </w:trPr>
        <w:tc>
          <w:tcPr>
            <w:tcW w:w="3672" w:type="dxa"/>
          </w:tcPr>
          <w:p w:rsidR="009303B2" w:rsidRDefault="009303B2" w:rsidP="003437A6">
            <w:pPr>
              <w:spacing w:line="200" w:lineRule="atLeast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 xml:space="preserve">  部門建檔作業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303B2" w:rsidRPr="003437A6" w:rsidTr="002F1A21">
        <w:trPr>
          <w:jc w:val="center"/>
        </w:trPr>
        <w:tc>
          <w:tcPr>
            <w:tcW w:w="3672" w:type="dxa"/>
          </w:tcPr>
          <w:p w:rsidR="009303B2" w:rsidRDefault="009303B2" w:rsidP="003437A6">
            <w:pPr>
              <w:spacing w:line="200" w:lineRule="atLeast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 xml:space="preserve">  專案建檔作業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303B2" w:rsidRPr="003437A6" w:rsidTr="002F1A21">
        <w:trPr>
          <w:jc w:val="center"/>
        </w:trPr>
        <w:tc>
          <w:tcPr>
            <w:tcW w:w="3672" w:type="dxa"/>
          </w:tcPr>
          <w:p w:rsidR="009303B2" w:rsidRDefault="009303B2" w:rsidP="003437A6">
            <w:pPr>
              <w:spacing w:line="200" w:lineRule="atLeast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proofErr w:type="gramStart"/>
            <w:r>
              <w:rPr>
                <w:rFonts w:ascii="新細明體" w:eastAsia="新細明體" w:hAnsi="新細明體" w:hint="eastAsia"/>
              </w:rPr>
              <w:t>幣別建檔</w:t>
            </w:r>
            <w:proofErr w:type="gramEnd"/>
            <w:r>
              <w:rPr>
                <w:rFonts w:ascii="新細明體" w:eastAsia="新細明體" w:hAnsi="新細明體" w:hint="eastAsia"/>
              </w:rPr>
              <w:t>作業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303B2" w:rsidRPr="003437A6" w:rsidTr="002F1A21">
        <w:trPr>
          <w:jc w:val="center"/>
        </w:trPr>
        <w:tc>
          <w:tcPr>
            <w:tcW w:w="3672" w:type="dxa"/>
          </w:tcPr>
          <w:p w:rsidR="009303B2" w:rsidRDefault="009303B2" w:rsidP="003437A6">
            <w:pPr>
              <w:spacing w:line="200" w:lineRule="atLeast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 xml:space="preserve">  &gt;常用片語建檔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303B2" w:rsidRPr="003437A6" w:rsidTr="002F1A21">
        <w:trPr>
          <w:jc w:val="center"/>
        </w:trPr>
        <w:tc>
          <w:tcPr>
            <w:tcW w:w="3672" w:type="dxa"/>
          </w:tcPr>
          <w:p w:rsidR="009303B2" w:rsidRDefault="009303B2" w:rsidP="003437A6">
            <w:pPr>
              <w:spacing w:line="200" w:lineRule="atLeast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 xml:space="preserve">    備註片語建檔作業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303B2" w:rsidRPr="003437A6" w:rsidTr="002F1A21">
        <w:trPr>
          <w:jc w:val="center"/>
        </w:trPr>
        <w:tc>
          <w:tcPr>
            <w:tcW w:w="3672" w:type="dxa"/>
          </w:tcPr>
          <w:p w:rsidR="009303B2" w:rsidRDefault="009303B2" w:rsidP="003437A6">
            <w:pPr>
              <w:spacing w:line="200" w:lineRule="atLeast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 xml:space="preserve">    常用地址片語建檔作業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9303B2" w:rsidRPr="003437A6" w:rsidTr="002F1A21">
        <w:trPr>
          <w:jc w:val="center"/>
        </w:trPr>
        <w:tc>
          <w:tcPr>
            <w:tcW w:w="3672" w:type="dxa"/>
          </w:tcPr>
          <w:p w:rsidR="009303B2" w:rsidRDefault="009303B2" w:rsidP="003437A6">
            <w:pPr>
              <w:spacing w:line="200" w:lineRule="atLeast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表尾註腳</w:t>
            </w:r>
            <w:proofErr w:type="gramEnd"/>
            <w:r>
              <w:rPr>
                <w:rFonts w:ascii="新細明體" w:eastAsia="新細明體" w:hAnsi="新細明體" w:hint="eastAsia"/>
              </w:rPr>
              <w:t>片語作業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9303B2" w:rsidRDefault="009303B2" w:rsidP="00A86372">
            <w:pPr>
              <w:spacing w:line="200" w:lineRule="atLeast"/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</w:tr>
      <w:tr w:rsidR="002F1A21" w:rsidRPr="00211FE2" w:rsidTr="00211FE2">
        <w:trPr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:rsidR="002F1A21" w:rsidRPr="00211FE2" w:rsidRDefault="009303B2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</w:t>
            </w:r>
            <w:r w:rsidR="002F1A21" w:rsidRPr="00211FE2">
              <w:rPr>
                <w:rFonts w:ascii="新細明體" w:eastAsia="新細明體" w:hAnsi="新細明體" w:hint="eastAsia"/>
              </w:rPr>
              <w:t>.計時計件管理</w:t>
            </w:r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&gt;時薪資料管理</w:t>
            </w:r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人員時薪資料維護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時薪資料批次新增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4E45B5" w:rsidRPr="003437A6" w:rsidTr="002F1A21">
        <w:trPr>
          <w:jc w:val="center"/>
        </w:trPr>
        <w:tc>
          <w:tcPr>
            <w:tcW w:w="3672" w:type="dxa"/>
          </w:tcPr>
          <w:p w:rsidR="004E45B5" w:rsidRPr="003437A6" w:rsidRDefault="004E45B5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r w:rsidR="00AF6614">
              <w:rPr>
                <w:rFonts w:ascii="新細明體" w:eastAsia="新細明體" w:hAnsi="新細明體" w:hint="eastAsia"/>
              </w:rPr>
              <w:t>時薪資料批次異動</w:t>
            </w:r>
          </w:p>
        </w:tc>
        <w:tc>
          <w:tcPr>
            <w:tcW w:w="1924" w:type="dxa"/>
            <w:vAlign w:val="center"/>
          </w:tcPr>
          <w:p w:rsidR="004E45B5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4E45B5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4E45B5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&gt;計件資料管理</w:t>
            </w:r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計件產量維護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產品製程建檔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產品計件單價建檔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倉庫建檔作業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產品類別建檔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3437A6" w:rsidRPr="003437A6" w:rsidTr="002F1A21">
        <w:trPr>
          <w:jc w:val="center"/>
        </w:trPr>
        <w:tc>
          <w:tcPr>
            <w:tcW w:w="3672" w:type="dxa"/>
          </w:tcPr>
          <w:p w:rsidR="00D074CF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產品建檔作業</w:t>
            </w:r>
          </w:p>
        </w:tc>
        <w:tc>
          <w:tcPr>
            <w:tcW w:w="1924" w:type="dxa"/>
            <w:vAlign w:val="center"/>
          </w:tcPr>
          <w:p w:rsidR="00D074CF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D074CF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D074CF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&gt;報表分析</w:t>
            </w:r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時薪明細</w:t>
            </w:r>
            <w:proofErr w:type="gramEnd"/>
            <w:r>
              <w:rPr>
                <w:rFonts w:ascii="新細明體" w:eastAsia="新細明體" w:hAnsi="新細明體" w:hint="eastAsia"/>
              </w:rPr>
              <w:t>表(人員別)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時薪明細</w:t>
            </w:r>
            <w:proofErr w:type="gramEnd"/>
            <w:r>
              <w:rPr>
                <w:rFonts w:ascii="新細明體" w:eastAsia="新細明體" w:hAnsi="新細明體" w:hint="eastAsia"/>
              </w:rPr>
              <w:t>表(部門別)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時薪明細</w:t>
            </w:r>
            <w:proofErr w:type="gramEnd"/>
            <w:r>
              <w:rPr>
                <w:rFonts w:ascii="新細明體" w:eastAsia="新細明體" w:hAnsi="新細明體" w:hint="eastAsia"/>
              </w:rPr>
              <w:t>表(日期別)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計件產量明細表(人員別)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計件產量明細表(部門別)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計件產量明細表(日期別)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211FE2" w:rsidTr="00211FE2">
        <w:trPr>
          <w:jc w:val="center"/>
        </w:trPr>
        <w:tc>
          <w:tcPr>
            <w:tcW w:w="10773" w:type="dxa"/>
            <w:gridSpan w:val="5"/>
            <w:shd w:val="clear" w:color="auto" w:fill="E7E6E6" w:themeFill="background2"/>
          </w:tcPr>
          <w:p w:rsidR="002F1A21" w:rsidRPr="00211FE2" w:rsidRDefault="009303B2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8</w:t>
            </w:r>
            <w:r w:rsidR="002F1A21" w:rsidRPr="00211FE2">
              <w:rPr>
                <w:rFonts w:ascii="新細明體" w:eastAsia="新細明體" w:hAnsi="新細明體" w:hint="eastAsia"/>
              </w:rPr>
              <w:t>.</w:t>
            </w:r>
            <w:proofErr w:type="gramStart"/>
            <w:r w:rsidR="002F1A21" w:rsidRPr="00211FE2">
              <w:rPr>
                <w:rFonts w:ascii="新細明體" w:eastAsia="新細明體" w:hAnsi="新細明體" w:hint="eastAsia"/>
              </w:rPr>
              <w:t>點工管理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proofErr w:type="gramStart"/>
            <w:r>
              <w:rPr>
                <w:rFonts w:ascii="新細明體" w:eastAsia="新細明體" w:hAnsi="新細明體" w:hint="eastAsia"/>
              </w:rPr>
              <w:t>點工單</w:t>
            </w:r>
            <w:proofErr w:type="gramEnd"/>
            <w:r>
              <w:rPr>
                <w:rFonts w:ascii="新細明體" w:eastAsia="新細明體" w:hAnsi="新細明體" w:hint="eastAsia"/>
              </w:rPr>
              <w:t>維護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&gt;資料設定</w:t>
            </w:r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職能設定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點工薪資單價惡定</w:t>
            </w:r>
            <w:proofErr w:type="gramEnd"/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2F1A21" w:rsidRPr="003437A6" w:rsidTr="002F1A21">
        <w:trPr>
          <w:jc w:val="center"/>
        </w:trPr>
        <w:tc>
          <w:tcPr>
            <w:tcW w:w="10773" w:type="dxa"/>
            <w:gridSpan w:val="5"/>
          </w:tcPr>
          <w:p w:rsidR="002F1A21" w:rsidRPr="003437A6" w:rsidRDefault="002F1A21" w:rsidP="002F1A21">
            <w:pPr>
              <w:spacing w:line="20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&gt;報表分析</w:t>
            </w:r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點工明</w:t>
            </w:r>
            <w:proofErr w:type="gramEnd"/>
            <w:r>
              <w:rPr>
                <w:rFonts w:ascii="新細明體" w:eastAsia="新細明體" w:hAnsi="新細明體" w:hint="eastAsia"/>
              </w:rPr>
              <w:t>細表(日期別)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點工明</w:t>
            </w:r>
            <w:proofErr w:type="gramEnd"/>
            <w:r>
              <w:rPr>
                <w:rFonts w:ascii="新細明體" w:eastAsia="新細明體" w:hAnsi="新細明體" w:hint="eastAsia"/>
              </w:rPr>
              <w:t>細表(人員別)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點工明</w:t>
            </w:r>
            <w:proofErr w:type="gramEnd"/>
            <w:r>
              <w:rPr>
                <w:rFonts w:ascii="新細明體" w:eastAsia="新細明體" w:hAnsi="新細明體" w:hint="eastAsia"/>
              </w:rPr>
              <w:t>細表(專案別)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╳</w:t>
            </w:r>
            <w:proofErr w:type="gramEnd"/>
          </w:p>
        </w:tc>
      </w:tr>
      <w:tr w:rsidR="00AF6614" w:rsidRPr="003437A6" w:rsidTr="002F1A21">
        <w:trPr>
          <w:jc w:val="center"/>
        </w:trPr>
        <w:tc>
          <w:tcPr>
            <w:tcW w:w="3672" w:type="dxa"/>
          </w:tcPr>
          <w:p w:rsidR="00AF6614" w:rsidRPr="003437A6" w:rsidRDefault="00AF6614" w:rsidP="003437A6">
            <w:pPr>
              <w:spacing w:line="20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</w:rPr>
              <w:t>點工明</w:t>
            </w:r>
            <w:proofErr w:type="gramEnd"/>
            <w:r>
              <w:rPr>
                <w:rFonts w:ascii="新細明體" w:eastAsia="新細明體" w:hAnsi="新細明體" w:hint="eastAsia"/>
              </w:rPr>
              <w:t>細表(職能別)</w:t>
            </w:r>
          </w:p>
        </w:tc>
        <w:tc>
          <w:tcPr>
            <w:tcW w:w="1924" w:type="dxa"/>
            <w:vAlign w:val="center"/>
          </w:tcPr>
          <w:p w:rsidR="00AF6614" w:rsidRPr="003437A6" w:rsidRDefault="002F1A21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924" w:type="dxa"/>
            <w:vAlign w:val="center"/>
          </w:tcPr>
          <w:p w:rsidR="00AF6614" w:rsidRPr="003437A6" w:rsidRDefault="00202AD8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697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○</w:t>
            </w:r>
          </w:p>
        </w:tc>
        <w:tc>
          <w:tcPr>
            <w:tcW w:w="1556" w:type="dxa"/>
            <w:vAlign w:val="center"/>
          </w:tcPr>
          <w:p w:rsidR="00AF6614" w:rsidRPr="003437A6" w:rsidRDefault="006301E7" w:rsidP="00A86372">
            <w:pPr>
              <w:spacing w:line="200" w:lineRule="atLeas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╳</w:t>
            </w:r>
          </w:p>
        </w:tc>
      </w:tr>
    </w:tbl>
    <w:p w:rsidR="00FA5423" w:rsidRPr="003437A6" w:rsidRDefault="00FA5423">
      <w:pPr>
        <w:rPr>
          <w:rFonts w:ascii="新細明體" w:eastAsia="新細明體" w:hAnsi="新細明體"/>
        </w:rPr>
      </w:pPr>
    </w:p>
    <w:sectPr w:rsidR="00FA5423" w:rsidRPr="003437A6" w:rsidSect="00D074CF">
      <w:footerReference w:type="default" r:id="rId7"/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98" w:rsidRDefault="00432898" w:rsidP="00D074CF">
      <w:r>
        <w:separator/>
      </w:r>
    </w:p>
  </w:endnote>
  <w:endnote w:type="continuationSeparator" w:id="0">
    <w:p w:rsidR="00432898" w:rsidRDefault="00432898" w:rsidP="00D0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213010542"/>
      <w:docPartObj>
        <w:docPartGallery w:val="Page Numbers (Bottom of Page)"/>
        <w:docPartUnique/>
      </w:docPartObj>
    </w:sdtPr>
    <w:sdtEndPr>
      <w:rPr>
        <w:sz w:val="24"/>
        <w:lang w:val="en-US"/>
      </w:rPr>
    </w:sdtEndPr>
    <w:sdtContent>
      <w:p w:rsidR="002F1A21" w:rsidRDefault="002F1A21" w:rsidP="000E4704">
        <w:pPr>
          <w:pStyle w:val="a6"/>
          <w:jc w:val="center"/>
          <w:rPr>
            <w:rFonts w:asciiTheme="majorHAnsi" w:eastAsiaTheme="majorEastAsia" w:hAnsiTheme="majorHAnsi" w:cstheme="majorBidi"/>
            <w:sz w:val="28"/>
            <w:szCs w:val="28"/>
            <w:lang w:val="zh-TW"/>
          </w:rPr>
        </w:pPr>
      </w:p>
      <w:p w:rsidR="002F1A21" w:rsidRPr="000E4704" w:rsidRDefault="002F1A21" w:rsidP="000E4704">
        <w:pPr>
          <w:pStyle w:val="a6"/>
          <w:jc w:val="center"/>
          <w:rPr>
            <w:rFonts w:asciiTheme="majorHAnsi" w:eastAsiaTheme="majorEastAsia" w:hAnsiTheme="majorHAnsi" w:cstheme="majorBidi"/>
            <w:sz w:val="24"/>
            <w:szCs w:val="28"/>
          </w:rPr>
        </w:pPr>
        <w:r w:rsidRPr="000E4704">
          <w:rPr>
            <w:rFonts w:asciiTheme="majorHAnsi" w:eastAsiaTheme="majorEastAsia" w:hAnsiTheme="majorHAnsi" w:cstheme="majorBidi"/>
            <w:sz w:val="24"/>
            <w:szCs w:val="28"/>
            <w:lang w:val="zh-TW"/>
          </w:rPr>
          <w:t>頁</w:t>
        </w:r>
        <w:r w:rsidRPr="000E4704">
          <w:rPr>
            <w:rFonts w:asciiTheme="majorHAnsi" w:eastAsiaTheme="majorEastAsia" w:hAnsiTheme="majorHAnsi" w:cstheme="majorBidi"/>
            <w:sz w:val="24"/>
            <w:szCs w:val="28"/>
            <w:lang w:val="zh-TW"/>
          </w:rPr>
          <w:t xml:space="preserve"> </w:t>
        </w:r>
        <w:r w:rsidRPr="000E4704">
          <w:rPr>
            <w:rFonts w:cs="Times New Roman"/>
            <w:szCs w:val="22"/>
          </w:rPr>
          <w:fldChar w:fldCharType="begin"/>
        </w:r>
        <w:r w:rsidRPr="000E4704">
          <w:rPr>
            <w:sz w:val="18"/>
          </w:rPr>
          <w:instrText>PAGE    \* MERGEFORMAT</w:instrText>
        </w:r>
        <w:r w:rsidRPr="000E4704">
          <w:rPr>
            <w:rFonts w:cs="Times New Roman"/>
            <w:szCs w:val="22"/>
          </w:rPr>
          <w:fldChar w:fldCharType="separate"/>
        </w:r>
        <w:r w:rsidR="009303B2" w:rsidRPr="009303B2">
          <w:rPr>
            <w:rFonts w:asciiTheme="majorHAnsi" w:eastAsiaTheme="majorEastAsia" w:hAnsiTheme="majorHAnsi" w:cstheme="majorBidi"/>
            <w:noProof/>
            <w:sz w:val="24"/>
            <w:szCs w:val="28"/>
            <w:lang w:val="zh-TW"/>
          </w:rPr>
          <w:t>5</w:t>
        </w:r>
        <w:r w:rsidRPr="000E470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98" w:rsidRDefault="00432898" w:rsidP="00D074CF">
      <w:r>
        <w:separator/>
      </w:r>
    </w:p>
  </w:footnote>
  <w:footnote w:type="continuationSeparator" w:id="0">
    <w:p w:rsidR="00432898" w:rsidRDefault="00432898" w:rsidP="00D0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829E8"/>
    <w:multiLevelType w:val="hybridMultilevel"/>
    <w:tmpl w:val="BC3485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F"/>
    <w:rsid w:val="000E4704"/>
    <w:rsid w:val="00172C32"/>
    <w:rsid w:val="00202AD8"/>
    <w:rsid w:val="00211FE2"/>
    <w:rsid w:val="002F1A21"/>
    <w:rsid w:val="003437A6"/>
    <w:rsid w:val="00370025"/>
    <w:rsid w:val="00432898"/>
    <w:rsid w:val="004E45B5"/>
    <w:rsid w:val="006301E7"/>
    <w:rsid w:val="007A2829"/>
    <w:rsid w:val="009303B2"/>
    <w:rsid w:val="009477D8"/>
    <w:rsid w:val="00962F0B"/>
    <w:rsid w:val="00A86372"/>
    <w:rsid w:val="00AF6614"/>
    <w:rsid w:val="00CD7BF5"/>
    <w:rsid w:val="00D074CF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CE830-13EE-4439-9E4A-DF9668BD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7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74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7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74CF"/>
    <w:rPr>
      <w:sz w:val="20"/>
      <w:szCs w:val="20"/>
    </w:rPr>
  </w:style>
  <w:style w:type="paragraph" w:styleId="a8">
    <w:name w:val="List Paragraph"/>
    <w:basedOn w:val="a"/>
    <w:uiPriority w:val="34"/>
    <w:qFormat/>
    <w:rsid w:val="00D074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</dc:creator>
  <cp:keywords/>
  <dc:description/>
  <cp:lastModifiedBy>RD2</cp:lastModifiedBy>
  <cp:revision>7</cp:revision>
  <dcterms:created xsi:type="dcterms:W3CDTF">2019-05-10T02:21:00Z</dcterms:created>
  <dcterms:modified xsi:type="dcterms:W3CDTF">2019-05-10T06:11:00Z</dcterms:modified>
</cp:coreProperties>
</file>